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D46" w:rsidRPr="004E5E59" w:rsidRDefault="00D10D46" w:rsidP="00D10D46">
      <w:pPr>
        <w:widowControl w:val="0"/>
        <w:shd w:val="clear" w:color="auto" w:fill="FFFFFF"/>
        <w:autoSpaceDE w:val="0"/>
        <w:autoSpaceDN w:val="0"/>
        <w:adjustRightInd w:val="0"/>
        <w:ind w:left="207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ZAŁĄCZNIK NR 6 DO SIWZ</w:t>
      </w:r>
    </w:p>
    <w:p w:rsidR="00D10D46" w:rsidRPr="004E5E59" w:rsidRDefault="00D10D46" w:rsidP="00D10D46">
      <w:pPr>
        <w:widowControl w:val="0"/>
        <w:shd w:val="clear" w:color="auto" w:fill="FFFFFF"/>
        <w:autoSpaceDE w:val="0"/>
        <w:autoSpaceDN w:val="0"/>
        <w:adjustRightInd w:val="0"/>
        <w:ind w:left="207"/>
        <w:jc w:val="center"/>
        <w:rPr>
          <w:b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4E5E59">
        <w:rPr>
          <w:b/>
          <w:sz w:val="22"/>
          <w:szCs w:val="22"/>
        </w:rPr>
        <w:t>INFORMACJA O PRZYNALEŻNOŚCI WYKONAWCY DO GRUPY KAPITAŁOWEJ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tabs>
          <w:tab w:val="left" w:pos="712"/>
        </w:tabs>
        <w:spacing w:line="250" w:lineRule="exact"/>
        <w:jc w:val="both"/>
        <w:rPr>
          <w:b/>
          <w:bCs/>
          <w:sz w:val="22"/>
          <w:szCs w:val="22"/>
        </w:rPr>
      </w:pPr>
      <w:r w:rsidRPr="004E5E59">
        <w:rPr>
          <w:bCs/>
          <w:sz w:val="22"/>
          <w:szCs w:val="22"/>
        </w:rPr>
        <w:t xml:space="preserve">Na podstawie art. 24 ust. 23 </w:t>
      </w:r>
      <w:r w:rsidRPr="004E5E59">
        <w:rPr>
          <w:sz w:val="22"/>
          <w:szCs w:val="22"/>
        </w:rPr>
        <w:t xml:space="preserve">ustawy z dnia 29 stycznia 2004r. Prawo zamówień publicznych </w:t>
      </w:r>
      <w:r w:rsidRPr="004E5E59">
        <w:rPr>
          <w:bCs/>
          <w:sz w:val="22"/>
          <w:szCs w:val="22"/>
        </w:rPr>
        <w:t xml:space="preserve">oświadczam, że: </w:t>
      </w:r>
      <w:r w:rsidRPr="004E5E59">
        <w:rPr>
          <w:b/>
          <w:sz w:val="22"/>
          <w:szCs w:val="22"/>
        </w:rPr>
        <w:t xml:space="preserve">należę / </w:t>
      </w:r>
      <w:r w:rsidRPr="004E5E59">
        <w:rPr>
          <w:b/>
          <w:sz w:val="22"/>
          <w:szCs w:val="22"/>
          <w:u w:val="single"/>
        </w:rPr>
        <w:t>nie należę</w:t>
      </w:r>
      <w:r w:rsidRPr="004E5E59">
        <w:rPr>
          <w:b/>
          <w:sz w:val="22"/>
          <w:szCs w:val="22"/>
          <w:vertAlign w:val="superscript"/>
        </w:rPr>
        <w:t>*</w:t>
      </w:r>
      <w:r w:rsidRPr="004E5E59">
        <w:rPr>
          <w:sz w:val="22"/>
          <w:szCs w:val="22"/>
        </w:rPr>
        <w:t xml:space="preserve"> do tej samej grupy kapitałowej z Wykonawcami którzy złożyli odrębne oferty, w rozumieniu ustawy z dnia 16 lutego 2007 r. o ochronie konkurencji </w:t>
      </w:r>
      <w:r w:rsidRPr="004E5E59">
        <w:rPr>
          <w:sz w:val="22"/>
          <w:szCs w:val="22"/>
        </w:rPr>
        <w:br/>
        <w:t xml:space="preserve">i konsumentów (Dz. U. z 2015 r. poz. 184, 1618 i 1634)., w postępowaniu </w:t>
      </w:r>
      <w:r w:rsidRPr="004E5E59">
        <w:rPr>
          <w:color w:val="000000"/>
          <w:sz w:val="22"/>
          <w:szCs w:val="22"/>
        </w:rPr>
        <w:t xml:space="preserve">na: </w:t>
      </w:r>
      <w:r w:rsidRPr="004E5E59">
        <w:rPr>
          <w:b/>
          <w:color w:val="000000"/>
          <w:sz w:val="22"/>
          <w:szCs w:val="22"/>
        </w:rPr>
        <w:t xml:space="preserve"> 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:rsidR="00D10D46" w:rsidRPr="004E5E59" w:rsidRDefault="00D10D46" w:rsidP="00D10D4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D10D46" w:rsidRPr="004E5E59" w:rsidRDefault="00D10D46" w:rsidP="00D10D4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D10D46" w:rsidRPr="004E5E59" w:rsidRDefault="00D10D46" w:rsidP="00D10D46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4E5E59">
        <w:rPr>
          <w:sz w:val="22"/>
          <w:szCs w:val="22"/>
          <w:lang w:eastAsia="ar-SA"/>
        </w:rPr>
        <w:t xml:space="preserve">…………………….., dnia …………………. </w:t>
      </w:r>
      <w:r w:rsidRPr="004E5E59">
        <w:rPr>
          <w:sz w:val="22"/>
          <w:szCs w:val="22"/>
          <w:lang w:eastAsia="ar-SA"/>
        </w:rPr>
        <w:tab/>
        <w:t xml:space="preserve">                        ………………………………………..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ind w:left="5529" w:hanging="284"/>
        <w:jc w:val="center"/>
        <w:rPr>
          <w:sz w:val="22"/>
          <w:szCs w:val="22"/>
        </w:rPr>
      </w:pPr>
      <w:r w:rsidRPr="004E5E59">
        <w:rPr>
          <w:sz w:val="22"/>
          <w:szCs w:val="22"/>
        </w:rPr>
        <w:t>Podpis (y) Wykonawcy (ów) lub upoważnionego(</w:t>
      </w:r>
      <w:proofErr w:type="spellStart"/>
      <w:r w:rsidRPr="004E5E59">
        <w:rPr>
          <w:sz w:val="22"/>
          <w:szCs w:val="22"/>
        </w:rPr>
        <w:t>ych</w:t>
      </w:r>
      <w:proofErr w:type="spellEnd"/>
      <w:r w:rsidRPr="004E5E59">
        <w:rPr>
          <w:sz w:val="22"/>
          <w:szCs w:val="22"/>
        </w:rPr>
        <w:t>) przedstawiciela(li) Wykonawcy(ów)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4E5E59">
        <w:rPr>
          <w:i/>
          <w:sz w:val="22"/>
          <w:szCs w:val="22"/>
          <w:vertAlign w:val="superscript"/>
        </w:rPr>
        <w:t>*</w:t>
      </w:r>
      <w:r w:rsidRPr="004E5E59">
        <w:rPr>
          <w:i/>
          <w:sz w:val="22"/>
          <w:szCs w:val="22"/>
        </w:rPr>
        <w:t xml:space="preserve"> niepotrzebne skreślić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4E5E59">
        <w:rPr>
          <w:sz w:val="22"/>
          <w:szCs w:val="22"/>
        </w:rPr>
        <w:t xml:space="preserve">W przypadku, gdy Wykonawca </w:t>
      </w:r>
      <w:r w:rsidRPr="004E5E59">
        <w:rPr>
          <w:b/>
          <w:sz w:val="22"/>
          <w:szCs w:val="22"/>
        </w:rPr>
        <w:t>należy</w:t>
      </w:r>
      <w:r w:rsidRPr="004E5E59">
        <w:rPr>
          <w:sz w:val="22"/>
          <w:szCs w:val="22"/>
        </w:rPr>
        <w:t xml:space="preserve"> do tej samej grupy kapitałowej wraz </w:t>
      </w:r>
      <w:r w:rsidRPr="004E5E59">
        <w:rPr>
          <w:bCs/>
          <w:sz w:val="22"/>
          <w:szCs w:val="22"/>
        </w:rPr>
        <w:t>ze złożeniem oświadczenia, Wykonawca może przedstawić dowody, że powiązania z innym Wykonawcą nie prowadzą do zakłócenia konkurencji w postępowaniu o udzielenie zamówienia.</w:t>
      </w: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Pr="004E5E59" w:rsidRDefault="00D10D46" w:rsidP="00D10D46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  <w:szCs w:val="22"/>
        </w:rPr>
      </w:pPr>
    </w:p>
    <w:p w:rsidR="00D10D46" w:rsidRDefault="00D10D46" w:rsidP="00D10D46"/>
    <w:p w:rsidR="00DE5DF9" w:rsidRPr="00D10D46" w:rsidRDefault="00DE5DF9" w:rsidP="00D10D46">
      <w:bookmarkStart w:id="0" w:name="_GoBack"/>
      <w:bookmarkEnd w:id="0"/>
    </w:p>
    <w:sectPr w:rsidR="00DE5DF9" w:rsidRPr="00D10D46" w:rsidSect="00D10D46">
      <w:headerReference w:type="default" r:id="rId5"/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1B" w:rsidRDefault="00D10D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6D1B" w:rsidRDefault="00D10D46">
    <w:pPr>
      <w:pStyle w:val="Stopka"/>
      <w:ind w:right="360"/>
    </w:pPr>
  </w:p>
  <w:p w:rsidR="00E06D1B" w:rsidRDefault="00D10D46"/>
  <w:p w:rsidR="00E06D1B" w:rsidRDefault="00D10D46"/>
  <w:p w:rsidR="00E06D1B" w:rsidRDefault="00D10D46"/>
  <w:p w:rsidR="00E06D1B" w:rsidRDefault="00D10D46"/>
  <w:p w:rsidR="00E06D1B" w:rsidRDefault="00D10D46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1B" w:rsidRDefault="00D10D46"/>
  <w:p w:rsidR="00E06D1B" w:rsidRDefault="00D10D46"/>
  <w:p w:rsidR="00E06D1B" w:rsidRDefault="00D10D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58D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575A7"/>
    <w:multiLevelType w:val="hybridMultilevel"/>
    <w:tmpl w:val="B5A4F04E"/>
    <w:lvl w:ilvl="0" w:tplc="ED0A3422">
      <w:start w:val="1"/>
      <w:numFmt w:val="decimal"/>
      <w:isLgl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3"/>
    <w:rsid w:val="000D5D45"/>
    <w:rsid w:val="00450FC7"/>
    <w:rsid w:val="00B24CB3"/>
    <w:rsid w:val="00D10D46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C1AE-607C-482D-92BB-CE04A11F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10D4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10D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1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Krakowski</dc:creator>
  <cp:keywords/>
  <dc:description/>
  <cp:lastModifiedBy>Piotr Krakowski</cp:lastModifiedBy>
  <cp:revision>3</cp:revision>
  <dcterms:created xsi:type="dcterms:W3CDTF">2019-10-17T08:21:00Z</dcterms:created>
  <dcterms:modified xsi:type="dcterms:W3CDTF">2019-10-17T08:22:00Z</dcterms:modified>
</cp:coreProperties>
</file>